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smallCaps w:val="0"/>
          <w:color w:val="000000"/>
          <w:sz w:val="27"/>
          <w:szCs w:val="27"/>
        </w:rPr>
      </w:pPr>
      <w:r w:rsidDel="00000000" w:rsidR="00000000" w:rsidRPr="00000000">
        <w:rPr>
          <w:smallCaps w:val="0"/>
          <w:color w:val="000000"/>
          <w:sz w:val="27"/>
          <w:szCs w:val="27"/>
          <w:rtl w:val="0"/>
        </w:rPr>
        <w:t xml:space="preserve">Coloquio del trimestre</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1501" w:before="882" w:lineRule="auto"/>
        <w:ind w:left="14" w:firstLine="0"/>
        <w:rPr>
          <w:b w:val="1"/>
          <w:smallCaps w:val="0"/>
          <w:color w:val="000000"/>
          <w:sz w:val="43"/>
          <w:szCs w:val="43"/>
        </w:rPr>
      </w:pPr>
      <w:r w:rsidDel="00000000" w:rsidR="00000000" w:rsidRPr="00000000">
        <w:rPr>
          <w:b w:val="1"/>
          <w:smallCaps w:val="0"/>
          <w:color w:val="000000"/>
          <w:sz w:val="43"/>
          <w:szCs w:val="43"/>
          <w:rtl w:val="0"/>
        </w:rPr>
        <w:t xml:space="preserve">Libertad de expresión y ley de libelo</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1501" w:before="882" w:lineRule="auto"/>
        <w:ind w:left="14" w:firstLine="0"/>
        <w:rPr>
          <w:b w:val="1"/>
          <w:smallCaps w:val="0"/>
          <w:color w:val="000000"/>
          <w:sz w:val="43"/>
          <w:szCs w:val="43"/>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9" w:line="240" w:lineRule="auto"/>
        <w:rPr>
          <w:smallCaps w:val="0"/>
          <w:color w:val="000000"/>
        </w:rPr>
      </w:pPr>
      <w:r w:rsidDel="00000000" w:rsidR="00000000" w:rsidRPr="00000000">
        <w:rPr>
          <w:smallCaps w:val="0"/>
          <w:color w:val="000000"/>
          <w:rtl w:val="0"/>
        </w:rPr>
        <w:t xml:space="preserve">Durante la presente primavera que está a punto de finalizar, la Fundación de Es tudios Sociológicos (FUNDES) celebró en Madrid un Coloquio que intentó dar res puesta, o al menos prender una luz, sobre uno de los problemas que más inquietan y preocupan a nuestra sociedad, en defi nitiva,  a una  sociedad  que está  apren diendo a vivir en democracia: «Libertad de expresión y ley de libelo». Eminentes juristas y políticos debatieron —tras una larga exposición— cada uno de sus pun tos de vista: lo que significa para nuestro presente histórico crear un marco jurídico donde nuestra sociedad de libertades sea capaz de alcanzar sus justas aspiraciones de libertad de expresión. </w:t>
      </w:r>
      <w:r w:rsidDel="00000000" w:rsidR="00000000" w:rsidRPr="00000000">
        <w:rPr>
          <w:i w:val="1"/>
          <w:smallCaps w:val="0"/>
          <w:color w:val="000000"/>
          <w:rtl w:val="0"/>
        </w:rPr>
        <w:t xml:space="preserve">^ </w:t>
      </w:r>
      <w:r w:rsidDel="00000000" w:rsidR="00000000" w:rsidRPr="00000000">
        <w:rPr>
          <w:smallCaps w:val="0"/>
          <w:color w:val="000000"/>
          <w:rtl w:val="0"/>
        </w:rPr>
        <w:t xml:space="preserve">El presidente de FUNDES, Julián Ma rías, hizo, como de costumbre, las veces de presentador y moderador de nuestro coloquio del trimestre. Asistieron al mis mo José María Stampa, jurista; Antonio Pedrol Rius, presidente del Consejo Ge neral de la Abogacía; Antonio Garrigues y Díaz-Cañabate, jurista, así como la cali ficada presencia de políticos y abogados, como es el caso de Osear Alzaga, Enrique Múgica y Félix Pastor, así como también Horacio Sainz Guerrero, director del dia rio </w:t>
      </w:r>
      <w:r w:rsidDel="00000000" w:rsidR="00000000" w:rsidRPr="00000000">
        <w:rPr>
          <w:i w:val="1"/>
          <w:smallCaps w:val="0"/>
          <w:color w:val="000000"/>
          <w:rtl w:val="0"/>
        </w:rPr>
        <w:t xml:space="preserve">La Vanguardia, </w:t>
      </w:r>
      <w:r w:rsidDel="00000000" w:rsidR="00000000" w:rsidRPr="00000000">
        <w:rPr>
          <w:smallCaps w:val="0"/>
          <w:color w:val="000000"/>
          <w:rtl w:val="0"/>
        </w:rPr>
        <w:t xml:space="preserve">de Barcelona. </w:t>
      </w:r>
      <w:r w:rsidDel="00000000" w:rsidR="00000000" w:rsidRPr="00000000">
        <w:rPr>
          <w:i w:val="1"/>
          <w:smallCaps w:val="0"/>
          <w:color w:val="000000"/>
          <w:rtl w:val="0"/>
        </w:rPr>
        <w:t xml:space="preserve">Cuenta y Razón </w:t>
      </w:r>
      <w:r w:rsidDel="00000000" w:rsidR="00000000" w:rsidRPr="00000000">
        <w:rPr>
          <w:smallCaps w:val="0"/>
          <w:color w:val="000000"/>
          <w:rtl w:val="0"/>
        </w:rPr>
        <w:t xml:space="preserve">quiere aprovechar la oportunidad para difundir —aunque sólo sea extracta-damente— un resumen de este trascen dental coloquio.</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smallCaps w:val="0"/>
          <w:color w:val="000000"/>
          <w:sz w:val="19"/>
          <w:szCs w:val="19"/>
        </w:rPr>
      </w:pPr>
      <w:r w:rsidDel="00000000" w:rsidR="00000000" w:rsidRPr="00000000">
        <w:rPr>
          <w:smallCaps w:val="0"/>
          <w:rtl w:val="0"/>
        </w:rPr>
        <w:t xml:space="preserve"> </w:t>
      </w:r>
      <w:r w:rsidDel="00000000" w:rsidR="00000000" w:rsidRPr="00000000">
        <w:rPr>
          <w:smallCaps w:val="0"/>
          <w:color w:val="000000"/>
          <w:sz w:val="19"/>
          <w:szCs w:val="19"/>
          <w:rtl w:val="0"/>
        </w:rPr>
        <w:t xml:space="preserve">julián marías</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184" w:line="240" w:lineRule="auto"/>
        <w:ind w:left="18" w:right="54" w:firstLine="191"/>
        <w:jc w:val="both"/>
        <w:rPr>
          <w:smallCaps w:val="0"/>
          <w:color w:val="000000"/>
        </w:rPr>
      </w:pPr>
      <w:r w:rsidDel="00000000" w:rsidR="00000000" w:rsidRPr="00000000">
        <w:rPr>
          <w:smallCaps w:val="0"/>
          <w:color w:val="000000"/>
          <w:rtl w:val="0"/>
        </w:rPr>
        <w:t xml:space="preserve">«... La libertad de expresión, que en España existe desde hace poco tiempo, nos parece enormemente importante y te nemos el mayor interés en que no se comprometa. Y es evidente que el ejer cicio inadecuado de la libertad de expre sión, en la medida en que pueda faltar a la verdad, invadir el terreno de la intimi dad personal, producir desfiguraciones de los hechos, causar cualquier tipo de daños individuales o sociales, engendra en la sociedad malestar, reticencias, frecuente mente hostilidad contra el ejercicio de la libertad, hasta el punto de que puede incluso comprometerse esa libertad de ex presión...»</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227" w:line="240" w:lineRule="auto"/>
        <w:ind w:left="54" w:firstLine="187.00000000000003"/>
        <w:jc w:val="both"/>
        <w:rPr>
          <w:smallCaps w:val="0"/>
          <w:color w:val="000000"/>
        </w:rPr>
      </w:pPr>
      <w:r w:rsidDel="00000000" w:rsidR="00000000" w:rsidRPr="00000000">
        <w:rPr>
          <w:smallCaps w:val="0"/>
          <w:color w:val="000000"/>
          <w:rtl w:val="0"/>
        </w:rPr>
        <w:t xml:space="preserve">«... La expresión 'libelo', permítanme ustedes una aclaración terminológica, se define en el Diccionario de la Academia Española como 'escrito en que se denigra o infama a personas o cosas'. Esta es la definición académica. Evidentemente no se puede restringir al escrito la palabra libelo, que originariamente quiere decir 'librillo', 'libellum'; evidentemente se re fiere a lo escrito, pero la palabra 'libelo', especialmente en el sentido legal, y muy fundamentalmente en los países anglo sajones, en que tiene un gran desarrollo la llamada ley de libelo, afecta no sola mente a lo escrito, sino a lo expresado de cualquier manera; a veces se distingue entre libelo en sentido estricto, que se refiere a lo escrito, y lo que se llama di famación o calumnia, en otros casos, que</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227" w:line="240" w:lineRule="auto"/>
        <w:ind w:left="54" w:firstLine="187.00000000000003"/>
        <w:jc w:val="both"/>
        <w:rPr>
          <w:smallCaps w:val="0"/>
          <w:color w:val="000000"/>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443" w:line="240" w:lineRule="auto"/>
        <w:ind w:left="130" w:right="5443" w:firstLine="0"/>
        <w:rPr>
          <w:smallCaps w:val="0"/>
          <w:color w:val="000000"/>
          <w:sz w:val="16"/>
          <w:szCs w:val="16"/>
        </w:rPr>
      </w:pPr>
      <w:r w:rsidDel="00000000" w:rsidR="00000000" w:rsidRPr="00000000">
        <w:rPr>
          <w:i w:val="1"/>
          <w:smallCaps w:val="0"/>
          <w:color w:val="000000"/>
          <w:sz w:val="16"/>
          <w:szCs w:val="16"/>
          <w:rtl w:val="0"/>
        </w:rPr>
        <w:t xml:space="preserve">Cuenta y Razón, </w:t>
      </w:r>
      <w:r w:rsidDel="00000000" w:rsidR="00000000" w:rsidRPr="00000000">
        <w:rPr>
          <w:smallCaps w:val="0"/>
          <w:color w:val="000000"/>
          <w:sz w:val="16"/>
          <w:szCs w:val="16"/>
          <w:rtl w:val="0"/>
        </w:rPr>
        <w:t xml:space="preserve">n.° 3 Verano 1981</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443" w:line="240" w:lineRule="auto"/>
        <w:ind w:left="130" w:right="5443" w:firstLine="0"/>
        <w:rPr>
          <w:smallCaps w:val="0"/>
          <w:color w:val="000000"/>
          <w:sz w:val="16"/>
          <w:szCs w:val="16"/>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40" w:lineRule="auto"/>
        <w:ind w:left="4" w:right="97" w:firstLine="0"/>
        <w:jc w:val="both"/>
        <w:rPr>
          <w:smallCaps w:val="0"/>
          <w:color w:val="000000"/>
        </w:rPr>
      </w:pPr>
      <w:r w:rsidDel="00000000" w:rsidR="00000000" w:rsidRPr="00000000">
        <w:br w:type="page"/>
      </w:r>
      <w:r w:rsidDel="00000000" w:rsidR="00000000" w:rsidRPr="00000000">
        <w:rPr>
          <w:smallCaps w:val="0"/>
          <w:color w:val="000000"/>
          <w:rtl w:val="0"/>
        </w:rPr>
        <w:t xml:space="preserve">más bien se refiere a lo que se expresa oralmente. Pero, naturalmente, en nuestra época hay formas de expresión que son orales, pero que no son la manera priva da de hablar, sino que son, por ejemplo, la radio, la televisión, etc., de modo que hay una complejidad extraordinaria que se refleja, por supuesto, en las diferentes leyes del libelo, que son muchas y muy complejas. Pero, en fin, de esto saben los juristas, y yo no...»</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400" w:lineRule="auto"/>
        <w:ind w:left="22" w:firstLine="0"/>
        <w:rPr>
          <w:smallCaps w:val="0"/>
          <w:color w:val="000000"/>
        </w:rPr>
      </w:pPr>
      <w:r w:rsidDel="00000000" w:rsidR="00000000" w:rsidRPr="00000000">
        <w:rPr>
          <w:smallCaps w:val="0"/>
          <w:color w:val="000000"/>
          <w:rtl w:val="0"/>
        </w:rPr>
        <w:t xml:space="preserve">josé maría stampa</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184" w:line="240" w:lineRule="auto"/>
        <w:ind w:left="32" w:right="40" w:firstLine="198"/>
        <w:jc w:val="both"/>
        <w:rPr>
          <w:smallCaps w:val="0"/>
          <w:color w:val="000000"/>
        </w:rPr>
      </w:pPr>
      <w:r w:rsidDel="00000000" w:rsidR="00000000" w:rsidRPr="00000000">
        <w:rPr>
          <w:smallCaps w:val="0"/>
          <w:color w:val="000000"/>
          <w:rtl w:val="0"/>
        </w:rPr>
        <w:t xml:space="preserve">«...El tema que hoy nos congrega constituye, en definitiva, el análisis de cómo pueden coordinarse los ejercicios del derecho fundamental a la libertad de expresión y a la libre difusión de ideas con el respeto a los demás derechos fun damentales de la persona, entre los cuales unos tienen un reconocimiento constitu cional y otros están sancionados por el ordenamiento jurídico positivo vigente sin ningún género de dudas. Por eso, cuando el artículo 20 del texto constitucional proclama y sanciona ese derecho funda mental de la libertad de expresión, que es un derivado del reconocimiento de la propia dignidad humana, naturalmente que se cuida de establecer, en el propio texto constitucional del artículo 20, las limitaciones que por fuerza deben condi cionar el ejercicio de tal libertad de ex presión y de tal libertad de difusión de ideas.»</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ind w:left="83" w:right="18" w:firstLine="191"/>
        <w:jc w:val="both"/>
        <w:rPr>
          <w:smallCaps w:val="0"/>
          <w:color w:val="000000"/>
        </w:rPr>
      </w:pPr>
      <w:r w:rsidDel="00000000" w:rsidR="00000000" w:rsidRPr="00000000">
        <w:rPr>
          <w:smallCaps w:val="0"/>
          <w:color w:val="000000"/>
          <w:rtl w:val="0"/>
        </w:rPr>
        <w:t xml:space="preserve">«El problema, para los juristas, para los políticos, para los sociólogos, para los ciudadanos en general, es que esa delimi tación, por tratarse de limitaciones que afectan a derechos tutelados por el orde namiento positivo, sea lo más segura, lo más precisa y certera por exigencias de los principios de seguridad y certeza jurídicas, que en definitiva constituyen fundamen tos del propio Estado de Derecho...»</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191" w:line="240" w:lineRule="auto"/>
        <w:ind w:left="104" w:firstLine="194"/>
        <w:jc w:val="both"/>
        <w:rPr>
          <w:smallCaps w:val="0"/>
          <w:color w:val="000000"/>
        </w:rPr>
      </w:pPr>
      <w:r w:rsidDel="00000000" w:rsidR="00000000" w:rsidRPr="00000000">
        <w:rPr>
          <w:smallCaps w:val="0"/>
          <w:color w:val="000000"/>
          <w:rtl w:val="0"/>
        </w:rPr>
        <w:t xml:space="preserve">«... Por eso, tanto el Código Penal vi gente, en el artículo 268, como el pro yecto de Código que se recogió en el </w:t>
      </w:r>
      <w:r w:rsidDel="00000000" w:rsidR="00000000" w:rsidRPr="00000000">
        <w:rPr>
          <w:i w:val="1"/>
          <w:smallCaps w:val="0"/>
          <w:color w:val="000000"/>
          <w:rtl w:val="0"/>
        </w:rPr>
        <w:t xml:space="preserve">Bo letín Oficial del Congreso </w:t>
      </w:r>
      <w:r w:rsidDel="00000000" w:rsidR="00000000" w:rsidRPr="00000000">
        <w:rPr>
          <w:smallCaps w:val="0"/>
          <w:color w:val="000000"/>
          <w:rtl w:val="0"/>
        </w:rPr>
        <w:t xml:space="preserve">de 17 de enero de 1980, como todas las legislaciones contemporáneas, intentan que la apología de hechos delictivos realizada a través de</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11" w:line="240" w:lineRule="auto"/>
        <w:ind w:right="86"/>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los medios de comunicación social en cuentre una condigna sanción penal, por obvias razones de impedir que, so pretex to de esas libertades de expresión, vayan a realizarse apologías o ensalzamientos de conductas que no merecen una actitud similar...»</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202" w:line="240" w:lineRule="auto"/>
        <w:ind w:left="14" w:right="50" w:firstLine="191"/>
        <w:jc w:val="both"/>
        <w:rPr>
          <w:smallCaps w:val="0"/>
          <w:color w:val="000000"/>
        </w:rPr>
      </w:pPr>
      <w:r w:rsidDel="00000000" w:rsidR="00000000" w:rsidRPr="00000000">
        <w:rPr>
          <w:smallCaps w:val="0"/>
          <w:color w:val="000000"/>
          <w:rtl w:val="0"/>
        </w:rPr>
        <w:t xml:space="preserve">«... Me parece que es importante, como colofón, que creemos una conciencia so cial de que para que las pretensiones de resarcimiento, es decir, las eventuales in demnizaciones que surjan como conse cuencia de una conducta lesiva a la inti midad, al honor, a la fama, a la estima ción o a la honra ajena, encuentren con denas que no sean meramente simbólicas. Será menester, desde el punto de vista administrativo, se cuide mucho el mo mento fundacional de la empresa perio dística o difusora, ya que, cuando menes ter sea recurrir a multas o sanciones eco nómicas porque se han perpetrado hechos antijurídicos, quien obtenga esa repara ción la obtenga de verdad, y no bajo pre texto de inmunidades económicas se limi te a tener una victoria pírrica frente a la cual se produce una incuestionable alar ma social...»</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209" w:line="240" w:lineRule="auto"/>
        <w:ind w:left="50" w:right="29" w:firstLine="212"/>
        <w:jc w:val="both"/>
        <w:rPr>
          <w:smallCaps w:val="0"/>
          <w:color w:val="000000"/>
        </w:rPr>
      </w:pPr>
      <w:r w:rsidDel="00000000" w:rsidR="00000000" w:rsidRPr="00000000">
        <w:rPr>
          <w:smallCaps w:val="0"/>
          <w:color w:val="000000"/>
          <w:rtl w:val="0"/>
        </w:rPr>
        <w:t xml:space="preserve">«... El libelo tiene manifestaciones muy varias en esta órbita comparatista de nuestro mundo cultural, hasta el punto de que, por ejemplo, en un caso paradig mático que es el libelo de la legislación inglesa, aparte de los que van a ser tra tados aquí, tiene un capítulo específico. Lo significo para que comprendan la es pecificidad de esta legislación, referente a aquellas posiciones que puedan suponer una actitud contraria a los principios re ligiosos...»</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220" w:lineRule="auto"/>
        <w:ind w:left="72" w:firstLine="0"/>
        <w:rPr>
          <w:smallCaps w:val="0"/>
          <w:color w:val="000000"/>
        </w:rPr>
      </w:pPr>
      <w:r w:rsidDel="00000000" w:rsidR="00000000" w:rsidRPr="00000000">
        <w:rPr>
          <w:smallCaps w:val="0"/>
          <w:color w:val="000000"/>
          <w:rtl w:val="0"/>
        </w:rPr>
        <w:t xml:space="preserve">horacio sainz guerrero</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112" w:line="240" w:lineRule="auto"/>
        <w:ind w:left="83" w:firstLine="191"/>
        <w:jc w:val="both"/>
        <w:rPr>
          <w:smallCaps w:val="0"/>
          <w:color w:val="000000"/>
        </w:rPr>
      </w:pPr>
      <w:r w:rsidDel="00000000" w:rsidR="00000000" w:rsidRPr="00000000">
        <w:rPr>
          <w:smallCaps w:val="0"/>
          <w:color w:val="000000"/>
          <w:rtl w:val="0"/>
        </w:rPr>
        <w:t xml:space="preserve">«... Como ustedes saben, Gran Bretaña es el primer país que liquida la censura a finales del siglo xvn. Desde entonces ha creado una serie de instituciones para garantizar la libertad de prensa, que repi to, a mí me parecen extraordinariamente interesantes, porque nos pueden orientar sobre lo que en este sentido ha hecho y está haciendo el país de más tradición democrática de Occidente.»</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112" w:line="240" w:lineRule="auto"/>
        <w:ind w:left="83" w:firstLine="191"/>
        <w:jc w:val="both"/>
        <w:rPr>
          <w:smallCaps w:val="0"/>
          <w:color w:val="000000"/>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before="7" w:line="240" w:lineRule="auto"/>
        <w:ind w:right="29" w:firstLine="194"/>
        <w:jc w:val="both"/>
        <w:rPr>
          <w:smallCaps w:val="0"/>
          <w:color w:val="000000"/>
        </w:rPr>
      </w:pPr>
      <w:r w:rsidDel="00000000" w:rsidR="00000000" w:rsidRPr="00000000">
        <w:br w:type="page"/>
      </w:r>
      <w:r w:rsidDel="00000000" w:rsidR="00000000" w:rsidRPr="00000000">
        <w:rPr>
          <w:smallCaps w:val="0"/>
          <w:color w:val="000000"/>
          <w:rtl w:val="0"/>
        </w:rPr>
        <w:t xml:space="preserve">«Lo más importante de todo me pa rece que es el Council Press, el Consejo de Prensa, que fue creado en 1953 y que tiene por finalidad esencial el sancionar moralmente las faltas que puedan come ter los periódicos en un gran número de vertientes de la actividad social. Pero lo curioso es que no se trata de un Consejo en el que entre la judicatura o las leyes escritas, sino que se trata de un Consejo de finalidades éticas que está constituido por personalidades del propio periodismo con unas representaciones del Gobierno, de la Cámara de los Lores, y luego hay periodistas, directores, empresarios, edito res, y entre ellos mismos atienden las denuncias que se formulan por cualquier instancia social y pública, y las estudian, e imponen unas determinadas sanciones que son respetadas por todo el mundo.»</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259" w:line="240" w:lineRule="auto"/>
        <w:ind w:left="18" w:right="22" w:firstLine="194"/>
        <w:jc w:val="both"/>
        <w:rPr>
          <w:smallCaps w:val="0"/>
          <w:color w:val="000000"/>
        </w:rPr>
      </w:pPr>
      <w:r w:rsidDel="00000000" w:rsidR="00000000" w:rsidRPr="00000000">
        <w:rPr>
          <w:smallCaps w:val="0"/>
          <w:color w:val="000000"/>
          <w:rtl w:val="0"/>
        </w:rPr>
        <w:t xml:space="preserve">«Si nosotros llegásemos en España a una institución semejante a ésta, ya ten dríamos muy poco de que hablar, porque esto resuelve el ochenta por ciento de la problemática de la libertad de expre sión...»</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209" w:line="240" w:lineRule="auto"/>
        <w:ind w:left="25" w:right="14" w:firstLine="194"/>
        <w:jc w:val="both"/>
        <w:rPr>
          <w:smallCaps w:val="0"/>
          <w:color w:val="000000"/>
        </w:rPr>
      </w:pPr>
      <w:r w:rsidDel="00000000" w:rsidR="00000000" w:rsidRPr="00000000">
        <w:rPr>
          <w:smallCaps w:val="0"/>
          <w:color w:val="000000"/>
          <w:rtl w:val="0"/>
        </w:rPr>
        <w:t xml:space="preserve">«... En cuanto a la situación entre nos otros..., es absolutamente evidente que hay que regular la libertad de expresión, entre otras cosas, como ha dicho muy bien el profesor Stampa, porque por lo menos tiene que existir la limitación del derecho de los demás.»</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263" w:line="240" w:lineRule="auto"/>
        <w:ind w:left="32" w:right="7" w:firstLine="198"/>
        <w:jc w:val="both"/>
        <w:rPr>
          <w:smallCaps w:val="0"/>
          <w:color w:val="000000"/>
        </w:rPr>
      </w:pPr>
      <w:r w:rsidDel="00000000" w:rsidR="00000000" w:rsidRPr="00000000">
        <w:rPr>
          <w:smallCaps w:val="0"/>
          <w:color w:val="000000"/>
          <w:rtl w:val="0"/>
        </w:rPr>
        <w:t xml:space="preserve">«Ahora bien: el temor que todo perio dista abriga situado en estas coyunturas es, como nuestra experiencia es dolorosa y larga, que las leyes que puedan estable cerse para ordenar la libertad de expre sión no permitan el posible abuso por razones exclusivamente de interés de la Administración o del Gobierno, cosa que podría suceder y que en algunas ocasiones ha sucedido.»</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256" w:line="240" w:lineRule="auto"/>
        <w:ind w:left="43" w:firstLine="194"/>
        <w:jc w:val="both"/>
        <w:rPr>
          <w:smallCaps w:val="0"/>
          <w:color w:val="000000"/>
        </w:rPr>
      </w:pPr>
      <w:r w:rsidDel="00000000" w:rsidR="00000000" w:rsidRPr="00000000">
        <w:rPr>
          <w:smallCaps w:val="0"/>
          <w:color w:val="000000"/>
          <w:rtl w:val="0"/>
        </w:rPr>
        <w:t xml:space="preserve">«En tanto que periodista, la sensación de que uno está pisando terreno peligro so la tenemos todos los profesionales, y normalmente sabemos hasta dónde pode mos llegar y hasta dónde no es prudente llegar. Pero si llegamos, como creo que hay que llegar, a una reglamentación con-</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240" w:lineRule="auto"/>
        <w:ind w:left="4" w:right="47"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creta y bien delimitada, lo más importan te es que no exista ninguna posibilidad de que el Gobierno pueda ejercer de algún modo unas acciones coactivas o re presoras que pudieran limitar la ley que ahora queremos articular de una manera inteligente y razonable.»</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389" w:lineRule="auto"/>
        <w:ind w:left="7" w:firstLine="0"/>
        <w:rPr>
          <w:smallCaps w:val="0"/>
          <w:color w:val="000000"/>
          <w:sz w:val="22"/>
          <w:szCs w:val="22"/>
        </w:rPr>
      </w:pPr>
      <w:r w:rsidDel="00000000" w:rsidR="00000000" w:rsidRPr="00000000">
        <w:rPr>
          <w:smallCaps w:val="0"/>
          <w:color w:val="000000"/>
          <w:sz w:val="22"/>
          <w:szCs w:val="22"/>
          <w:rtl w:val="0"/>
        </w:rPr>
        <w:t xml:space="preserve">óscar alzaga</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248" w:line="240" w:lineRule="auto"/>
        <w:ind w:left="14" w:right="29" w:firstLine="198"/>
        <w:jc w:val="both"/>
        <w:rPr>
          <w:smallCaps w:val="0"/>
          <w:color w:val="000000"/>
        </w:rPr>
      </w:pPr>
      <w:r w:rsidDel="00000000" w:rsidR="00000000" w:rsidRPr="00000000">
        <w:rPr>
          <w:smallCaps w:val="0"/>
          <w:color w:val="000000"/>
          <w:rtl w:val="0"/>
        </w:rPr>
        <w:t xml:space="preserve">«... En cierta medida, la libertad de expresión es una libertad prima hermana de las restantes libertades de pensamien to, como es la libertad de reunión, de asociación, de enseñanza incluso, y he aquí que las críticas habituales a nuestra Constitución, que mezclan en su trata miento del artículo 20 la libertad de cá tedra con la libertad de expresión, tengan alguna explicación...»</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252" w:line="240" w:lineRule="auto"/>
        <w:ind w:left="25" w:right="14" w:firstLine="194"/>
        <w:jc w:val="both"/>
        <w:rPr>
          <w:smallCaps w:val="0"/>
          <w:color w:val="000000"/>
        </w:rPr>
      </w:pPr>
      <w:r w:rsidDel="00000000" w:rsidR="00000000" w:rsidRPr="00000000">
        <w:rPr>
          <w:smallCaps w:val="0"/>
          <w:color w:val="000000"/>
          <w:rtl w:val="0"/>
        </w:rPr>
        <w:t xml:space="preserve">«... Los medios de comunicación multi plican y dan consistencia a la opinión in dividual hasta el punto de transformarla en opinión pública, y si de ordinario se dice, en frase que se ha convertido en tó pica, que toda libertad llega hasta los confines donde se inicia la libertad del vecino, y no puede afectar a la del veci no, el hecho es que la libertad de expre sión tiene una problemática singular en el sentido de que afecta al interés general o a las libertades de todos los ciudadanos de una forma totalmente distinta que las demás...»</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194" w:line="240" w:lineRule="auto"/>
        <w:ind w:left="40" w:right="7" w:firstLine="194"/>
        <w:jc w:val="both"/>
        <w:rPr>
          <w:smallCaps w:val="0"/>
          <w:color w:val="000000"/>
        </w:rPr>
      </w:pPr>
      <w:r w:rsidDel="00000000" w:rsidR="00000000" w:rsidRPr="00000000">
        <w:rPr>
          <w:smallCaps w:val="0"/>
          <w:color w:val="000000"/>
          <w:rtl w:val="0"/>
        </w:rPr>
        <w:t xml:space="preserve">«... De aquí que el problema de la libertad de expresión es que es una de las pocas libertades en que en el fondo siempre se ha pensado que es una liber tad que no puede aspirar a ser una liber tad absoluta. Y aunque se dice con fre cuencia *...hoy se empieza a tener con ciencia de los límites que tiene que tener la libertad de expresión', la pura verdad es que siempre se ha tenido conciencia de eso.»</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180" w:line="240" w:lineRule="auto"/>
        <w:ind w:left="50" w:firstLine="194"/>
        <w:jc w:val="both"/>
        <w:rPr>
          <w:smallCaps w:val="0"/>
          <w:color w:val="000000"/>
        </w:rPr>
      </w:pPr>
      <w:r w:rsidDel="00000000" w:rsidR="00000000" w:rsidRPr="00000000">
        <w:rPr>
          <w:smallCaps w:val="0"/>
          <w:color w:val="000000"/>
          <w:rtl w:val="0"/>
        </w:rPr>
        <w:t xml:space="preserve">«Así, nada menos que en el artículo 11 de la Declaración de Derechos del Hom bre y del Ciudadano de la Francia revo lucionaria de 1789, tras estimar que la libre comunicación de pensamientos y opi-</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180" w:line="240" w:lineRule="auto"/>
        <w:ind w:left="50" w:firstLine="194"/>
        <w:jc w:val="both"/>
        <w:rPr>
          <w:smallCaps w:val="0"/>
          <w:color w:val="000000"/>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line="240" w:lineRule="auto"/>
        <w:ind w:right="104"/>
        <w:jc w:val="both"/>
        <w:rPr>
          <w:smallCaps w:val="0"/>
          <w:color w:val="000000"/>
        </w:rPr>
      </w:pPr>
      <w:r w:rsidDel="00000000" w:rsidR="00000000" w:rsidRPr="00000000">
        <w:br w:type="page"/>
      </w:r>
      <w:r w:rsidDel="00000000" w:rsidR="00000000" w:rsidRPr="00000000">
        <w:rPr>
          <w:smallCaps w:val="0"/>
          <w:color w:val="000000"/>
          <w:rtl w:val="0"/>
        </w:rPr>
        <w:t xml:space="preserve">niones es el más preciado de los derechos del hombre, se afirma que todo ciudada no puede, pues, hablar, escribir, imprimir libremente, salvo la responsabilidad de abuso de esta libertad en los casos deter minados por la ley. Es decir, que </w:t>
      </w:r>
      <w:r w:rsidDel="00000000" w:rsidR="00000000" w:rsidRPr="00000000">
        <w:rPr>
          <w:i w:val="1"/>
          <w:smallCaps w:val="0"/>
          <w:color w:val="000000"/>
          <w:rtl w:val="0"/>
        </w:rPr>
        <w:t xml:space="preserve">\a </w:t>
      </w:r>
      <w:r w:rsidDel="00000000" w:rsidR="00000000" w:rsidRPr="00000000">
        <w:rPr>
          <w:smallCaps w:val="0"/>
          <w:color w:val="000000"/>
          <w:rtl w:val="0"/>
        </w:rPr>
        <w:t xml:space="preserve">filo sofía, que me parece moderna, de que hay que plantearse unos límites de exi gencia de responsabilidad por el mal uso de esta libertad está en los albores del uso moderno de esta libertad. Y, en defi nitiva, la filosofía de nuestra Constitu ción, cuando impide la censura y estable ce que la exigencia de responsabilidad tiene que ser </w:t>
      </w:r>
      <w:r w:rsidDel="00000000" w:rsidR="00000000" w:rsidRPr="00000000">
        <w:rPr>
          <w:i w:val="1"/>
          <w:smallCaps w:val="0"/>
          <w:color w:val="000000"/>
          <w:rtl w:val="0"/>
        </w:rPr>
        <w:t xml:space="preserve">a posteriori, </w:t>
      </w:r>
      <w:r w:rsidDel="00000000" w:rsidR="00000000" w:rsidRPr="00000000">
        <w:rPr>
          <w:smallCaps w:val="0"/>
          <w:color w:val="000000"/>
          <w:rtl w:val="0"/>
        </w:rPr>
        <w:t xml:space="preserve">está también en las raíces del tratamiento revoluciona rio de esta libertad...»</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209" w:line="240" w:lineRule="auto"/>
        <w:ind w:left="47" w:right="68" w:firstLine="194"/>
        <w:jc w:val="both"/>
        <w:rPr>
          <w:smallCaps w:val="0"/>
          <w:color w:val="000000"/>
        </w:rPr>
      </w:pPr>
      <w:r w:rsidDel="00000000" w:rsidR="00000000" w:rsidRPr="00000000">
        <w:rPr>
          <w:smallCaps w:val="0"/>
          <w:color w:val="000000"/>
          <w:rtl w:val="0"/>
        </w:rPr>
        <w:t xml:space="preserve">«... Me parece muy significativo que los dos intervinientes que me han prece dido en el uso de la palabra han traído a colación, como arquetipo del derecho comparado utilizable en esta materia, en el que se puede uno inspirar, el derecho británico. Y el derecho británico, creo yo, tiene como filosofía central, aunque evidentemente no exclusiva, la idea de que en materia de prensa y en materia de medios de expresión fundamental, la legislación más progresiva, por paradójico que sea, es la legislación de carácter pe nal...»</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191" w:line="240" w:lineRule="auto"/>
        <w:ind w:left="86" w:right="25" w:firstLine="194"/>
        <w:jc w:val="both"/>
        <w:rPr>
          <w:smallCaps w:val="0"/>
          <w:color w:val="000000"/>
        </w:rPr>
      </w:pPr>
      <w:r w:rsidDel="00000000" w:rsidR="00000000" w:rsidRPr="00000000">
        <w:rPr>
          <w:smallCaps w:val="0"/>
          <w:color w:val="000000"/>
          <w:rtl w:val="0"/>
        </w:rPr>
        <w:t xml:space="preserve">«... Bueno, yo creo que ésa es la clave de la cuestión. De nada vale redactar leyes de libelo que sigan los parámetros de las legislaciones contemporáneas más perfectas sobre la materia si a la hora de plantearse la aplicación, uno se encuen tra con una Administracién de Justicia que, de una parte, tiene unas prácticas, una tradición excesivamente prudente en la materia, y de otra, no ha realmente sabido, querido o podido imponer un res peto a las leyes penales que en cada mo mento han estado en vigor en este país en esta materia...»</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184" w:line="240" w:lineRule="auto"/>
        <w:ind w:left="119" w:firstLine="209"/>
        <w:jc w:val="both"/>
        <w:rPr>
          <w:smallCaps w:val="0"/>
          <w:color w:val="000000"/>
        </w:rPr>
      </w:pPr>
      <w:r w:rsidDel="00000000" w:rsidR="00000000" w:rsidRPr="00000000">
        <w:rPr>
          <w:smallCaps w:val="0"/>
          <w:color w:val="000000"/>
          <w:rtl w:val="0"/>
        </w:rPr>
        <w:t xml:space="preserve">«...De forma que quizá en este país un tratamiento legislativo serio parta de derogar completamente una Ley de Pren sa como la de 1966, que aspira a conse guir la seriedad de prensa por unas vías que, yo personalmente, creo que están absolutamente obsoletas. Se podrán salvar</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7" w:line="240" w:lineRule="auto"/>
        <w:ind w:right="9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algunos principios y algunos contenidos normativos, pero, desde luego, no el esque ma básico de la norma. Habrá que plan tearse la realidad de que cuando en una querella criminal en España se solicita una indemnización, una responsabilidad civil derivada de la responsabilidad penal que se pueda extraer en el procedimiento judicial, se recogen de ordinario, en las querellas, cifras grandilocuentes, como he mos visto últimamente en esta enorme multitud de querellas que hay con moti vo del 23 de febrero, en todas las direc ciones. Pero de ordinario son cifras que no hacen sino conseguir que la querella salga en la prensa. Don Zutano pide qui nientos millones de pesetas por tal... Bien, todos sabemos que eso no tiene ningún respaldo en la realidad.»</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194" w:line="240" w:lineRule="auto"/>
        <w:ind w:left="54" w:right="43" w:firstLine="191"/>
        <w:jc w:val="both"/>
        <w:rPr>
          <w:smallCaps w:val="0"/>
          <w:color w:val="000000"/>
        </w:rPr>
      </w:pPr>
      <w:r w:rsidDel="00000000" w:rsidR="00000000" w:rsidRPr="00000000">
        <w:rPr>
          <w:smallCaps w:val="0"/>
          <w:color w:val="000000"/>
          <w:rtl w:val="0"/>
        </w:rPr>
        <w:t xml:space="preserve">«Por tanto, entiendo que el problema de la legislación de libelo en España está absolutamente dependiente de la reforma de la Administración de Justicia. Del he cho de que tenemos una Administración de Justicia colapsada, que lo más que puede es mantener una inercia de admi nistrar los expedientes que tiene, sin po derse parar a plantearse una nueva pro blemática, como es la de que en una sociedad democrática quien tiene que ga rantizar el respeto a los derechos y las libertades de los ciudadanos que puedan verse afectados por los medios de comu nicación no es la Administración Pública, sino la Administración de Justicia, e in tentar canalizar una nueva práctica de fa llos jurisprudenciales al respecto.»</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360" w:lineRule="auto"/>
        <w:ind w:left="94" w:firstLine="0"/>
        <w:rPr>
          <w:smallCaps w:val="0"/>
          <w:color w:val="000000"/>
        </w:rPr>
      </w:pPr>
      <w:r w:rsidDel="00000000" w:rsidR="00000000" w:rsidRPr="00000000">
        <w:rPr>
          <w:smallCaps w:val="0"/>
          <w:color w:val="000000"/>
          <w:rtl w:val="0"/>
        </w:rPr>
        <w:t xml:space="preserve">julián marías</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180" w:line="240" w:lineRule="auto"/>
        <w:ind w:left="112" w:firstLine="194"/>
        <w:jc w:val="both"/>
        <w:rPr>
          <w:smallCaps w:val="0"/>
          <w:color w:val="000000"/>
        </w:rPr>
      </w:pPr>
      <w:r w:rsidDel="00000000" w:rsidR="00000000" w:rsidRPr="00000000">
        <w:rPr>
          <w:smallCaps w:val="0"/>
          <w:color w:val="000000"/>
          <w:rtl w:val="0"/>
        </w:rPr>
        <w:t xml:space="preserve">«A mí me gustaría que los juristas que están tratando este aspecto estrictamente legal dedicaran alguna atención, no ya al problema de la debilidad o la posible debilidad de la justicia, sino a su extre mada lentitud. Porque en los casos en que se trata de procesos por difamación o calumnia, si no hay una respuesta en un plazo prudencial, los efectos sociales y morales que la difamación acarrea se producen sin más, de una manera irre versible; incluso, si al cabo de mucho tiempo se llega a ver una causa; y si lo</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180" w:line="240" w:lineRule="auto"/>
        <w:ind w:left="112" w:firstLine="194"/>
        <w:jc w:val="both"/>
        <w:rPr>
          <w:smallCaps w:val="0"/>
          <w:color w:val="000000"/>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7" w:line="240" w:lineRule="auto"/>
        <w:ind w:left="4" w:right="101" w:firstLine="0"/>
        <w:jc w:val="both"/>
        <w:rPr>
          <w:smallCaps w:val="0"/>
          <w:color w:val="000000"/>
        </w:rPr>
      </w:pPr>
      <w:r w:rsidDel="00000000" w:rsidR="00000000" w:rsidRPr="00000000">
        <w:br w:type="page"/>
      </w:r>
      <w:r w:rsidDel="00000000" w:rsidR="00000000" w:rsidRPr="00000000">
        <w:rPr>
          <w:smallCaps w:val="0"/>
          <w:color w:val="000000"/>
          <w:rtl w:val="0"/>
        </w:rPr>
        <w:t xml:space="preserve">que se consigue es reactualizar la injuria o la calumnia o la ofensa o la difama ción, y renovar el daño para esa persona en los que ya habían olvidado la prime ra injuria...»</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353" w:lineRule="auto"/>
        <w:ind w:left="11" w:firstLine="0"/>
        <w:rPr>
          <w:smallCaps w:val="0"/>
          <w:color w:val="000000"/>
        </w:rPr>
      </w:pPr>
      <w:r w:rsidDel="00000000" w:rsidR="00000000" w:rsidRPr="00000000">
        <w:rPr>
          <w:smallCaps w:val="0"/>
          <w:color w:val="000000"/>
          <w:rtl w:val="0"/>
        </w:rPr>
        <w:t xml:space="preserve">antonio garrigues y díaz-cañabate</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184" w:line="240" w:lineRule="auto"/>
        <w:ind w:left="14" w:right="79" w:firstLine="194"/>
        <w:jc w:val="both"/>
        <w:rPr>
          <w:smallCaps w:val="0"/>
          <w:color w:val="000000"/>
        </w:rPr>
      </w:pPr>
      <w:r w:rsidDel="00000000" w:rsidR="00000000" w:rsidRPr="00000000">
        <w:rPr>
          <w:smallCaps w:val="0"/>
          <w:color w:val="000000"/>
          <w:rtl w:val="0"/>
        </w:rPr>
        <w:t xml:space="preserve">«... El libelo, naturalmente, ataca la buena fama y produce un desprestigio, una degradación; es una injuria, por vir tud de la cual se ataca la honra, se ataca la dignidad de la persona humana, que queda de esta manera, como digo, menos preciada, rebajada en el común de las gentes, de las cuales depende la opinión de cada uno de nosotros...»</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before="144" w:line="240" w:lineRule="auto"/>
        <w:ind w:left="36" w:right="68" w:firstLine="191"/>
        <w:jc w:val="both"/>
        <w:rPr>
          <w:smallCaps w:val="0"/>
          <w:color w:val="000000"/>
        </w:rPr>
      </w:pPr>
      <w:r w:rsidDel="00000000" w:rsidR="00000000" w:rsidRPr="00000000">
        <w:rPr>
          <w:smallCaps w:val="0"/>
          <w:color w:val="000000"/>
          <w:rtl w:val="0"/>
        </w:rPr>
        <w:t xml:space="preserve">«... Es muchas veces como causar una muerte, no una muerte física, pero sí una muerte civil, que puede ser o que parece incruel, pero que puede tener una inmen sa gravedad en la persona del perjudi cado...»</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126" w:line="240" w:lineRule="auto"/>
        <w:ind w:left="50" w:right="43" w:firstLine="194"/>
        <w:jc w:val="both"/>
        <w:rPr>
          <w:smallCaps w:val="0"/>
          <w:color w:val="000000"/>
        </w:rPr>
      </w:pPr>
      <w:r w:rsidDel="00000000" w:rsidR="00000000" w:rsidRPr="00000000">
        <w:rPr>
          <w:smallCaps w:val="0"/>
          <w:color w:val="000000"/>
          <w:rtl w:val="0"/>
        </w:rPr>
        <w:t xml:space="preserve">«... Así como el libelo y la injuria que lleva consigo el libelo es muy antigua, en cambio este otro fenómeno del ataque, de la intromisión, de la injerencia en la inti midad de la persona y de la familia, y en la autonomía de la imagen, es un fe nómeno muy reciente y sumamente inte resante... Ya saben ustedes que la injuria es una expresión, una acción de menos precio de la persona, mientras que la ca lumnia es el atribuirle un delito de los que se persiguen a instancia de parte...»</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before="126" w:line="240" w:lineRule="auto"/>
        <w:ind w:left="86" w:right="4" w:firstLine="186.99999999999994"/>
        <w:jc w:val="both"/>
        <w:rPr>
          <w:smallCaps w:val="0"/>
          <w:color w:val="000000"/>
        </w:rPr>
      </w:pPr>
      <w:r w:rsidDel="00000000" w:rsidR="00000000" w:rsidRPr="00000000">
        <w:rPr>
          <w:smallCaps w:val="0"/>
          <w:color w:val="000000"/>
          <w:rtl w:val="0"/>
        </w:rPr>
        <w:t xml:space="preserve">«... Pues bien: este tipo de acción, este tipo de delito, como digo, es muy anti guo; el delito de injuria y de calumnia están codificados, legislados y penados desde hace muchísimo tiempo. Pero aho ra se ha producido un fenómeno como consecuencia de las nuevas técnicas de teleobjetivo, de teleaudición, de interfe rencias de las conversaciones telefónicas, de los bancos de datos, en donde se acu mula y se registra un enorme e íntimo historial de cada persona, como ciertas organizaciones internacionales han llegado a tener...</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176" w:line="240" w:lineRule="auto"/>
        <w:ind w:left="115" w:firstLine="184"/>
        <w:jc w:val="both"/>
        <w:rPr>
          <w:smallCaps w:val="0"/>
          <w:color w:val="000000"/>
        </w:rPr>
      </w:pPr>
      <w:r w:rsidDel="00000000" w:rsidR="00000000" w:rsidRPr="00000000">
        <w:rPr>
          <w:smallCaps w:val="0"/>
          <w:color w:val="000000"/>
          <w:rtl w:val="0"/>
        </w:rPr>
        <w:t xml:space="preserve">Ahora se ha producido un fenómeno que es enteramente nuevo.»</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before="4" w:line="240" w:lineRule="auto"/>
        <w:ind w:right="101" w:firstLine="191"/>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«Este fenómeno nuevo lo ha recogido ya nuestra Constitución en el artículo 18, en el cual se prevé y se prohibe toda injerencia en la vida íntima de la perso na, de su familia y en la autonomía de su imagen.»</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176" w:line="240" w:lineRule="auto"/>
        <w:ind w:left="25" w:right="68" w:firstLine="187"/>
        <w:jc w:val="both"/>
        <w:rPr>
          <w:smallCaps w:val="0"/>
          <w:color w:val="000000"/>
        </w:rPr>
      </w:pPr>
      <w:r w:rsidDel="00000000" w:rsidR="00000000" w:rsidRPr="00000000">
        <w:rPr>
          <w:smallCaps w:val="0"/>
          <w:color w:val="000000"/>
          <w:rtl w:val="0"/>
        </w:rPr>
        <w:t xml:space="preserve">«Es, por consiguiente, una nueva limi tación sobre las limitaciones de carácter puramente delictivo a que antes se han referido mis compañeros. Es, por consi guiente, una nueva limitación, no digo en el derecho de expresión, pero sí en el derecho de manifestación, de interven ción, de correlación, de relación que tene mos unas personas con otras. Es evidente que este derecho es un derecho que corresponde a la naturaleza del carácter social de la persona...»</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176" w:line="240" w:lineRule="auto"/>
        <w:ind w:left="58" w:right="40" w:firstLine="184"/>
        <w:jc w:val="both"/>
        <w:rPr>
          <w:smallCaps w:val="0"/>
          <w:color w:val="000000"/>
        </w:rPr>
      </w:pPr>
      <w:r w:rsidDel="00000000" w:rsidR="00000000" w:rsidRPr="00000000">
        <w:rPr>
          <w:smallCaps w:val="0"/>
          <w:color w:val="000000"/>
          <w:rtl w:val="0"/>
        </w:rPr>
        <w:t xml:space="preserve">«... En la legislación inglesa, cuando se habla del derecho de libelo, se dice una expresión que yo creo que es muy bella: que el derecho a la intimidad es el dere cho que hay por parte de cada uno a mantenerse en su soledad inviolable. Hay una soledad inviolable de la persona, que no puede ser </w:t>
      </w:r>
      <w:r w:rsidDel="00000000" w:rsidR="00000000" w:rsidRPr="00000000">
        <w:rPr>
          <w:i w:val="1"/>
          <w:smallCaps w:val="0"/>
          <w:color w:val="000000"/>
          <w:rtl w:val="0"/>
        </w:rPr>
        <w:t xml:space="preserve">atacada </w:t>
      </w:r>
      <w:r w:rsidDel="00000000" w:rsidR="00000000" w:rsidRPr="00000000">
        <w:rPr>
          <w:smallCaps w:val="0"/>
          <w:color w:val="000000"/>
          <w:rtl w:val="0"/>
        </w:rPr>
        <w:t xml:space="preserve">por ningún procedi miento: 'my home is my castle', mi casa es-mi castillo...»</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before="180" w:line="240" w:lineRule="auto"/>
        <w:ind w:left="79" w:right="18" w:firstLine="191"/>
        <w:jc w:val="both"/>
        <w:rPr>
          <w:smallCaps w:val="0"/>
          <w:color w:val="000000"/>
        </w:rPr>
      </w:pPr>
      <w:r w:rsidDel="00000000" w:rsidR="00000000" w:rsidRPr="00000000">
        <w:rPr>
          <w:smallCaps w:val="0"/>
          <w:color w:val="000000"/>
          <w:rtl w:val="0"/>
        </w:rPr>
        <w:t xml:space="preserve">«... Por consiguiente, en esta segunda fase que estamos considerando de un po sible ataque a los derechos inmanentes de la persona humana, que ya no se trata de las figuras delictivas que están codifi cadas desde hace largo, larguísimo tiem po, en todos los códigos humanos, sino que se trata de una forma nueva, nacida de unas técnicas nuevas, y que conviene tener en cuenta.»</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187" w:line="240" w:lineRule="auto"/>
        <w:ind w:left="101" w:right="7" w:firstLine="191"/>
        <w:jc w:val="both"/>
        <w:rPr>
          <w:smallCaps w:val="0"/>
          <w:color w:val="000000"/>
        </w:rPr>
      </w:pPr>
      <w:r w:rsidDel="00000000" w:rsidR="00000000" w:rsidRPr="00000000">
        <w:rPr>
          <w:smallCaps w:val="0"/>
          <w:color w:val="000000"/>
          <w:rtl w:val="0"/>
        </w:rPr>
        <w:t xml:space="preserve">«No hay derecho al conocimiento de esa vida íntima, de esa vida familiar, de la imagen de una persona. No hay dere cho al conocimiento, y yo no tengo dere cho sin la voluntad de la otra persona a conocer su vida íntima y su vida familiar. No tengo derecho a conocerla. Eso es lo primero.»</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before="202" w:line="240" w:lineRule="auto"/>
        <w:ind w:left="115" w:firstLine="194"/>
        <w:jc w:val="both"/>
        <w:rPr>
          <w:smallCaps w:val="0"/>
          <w:color w:val="000000"/>
        </w:rPr>
      </w:pPr>
      <w:r w:rsidDel="00000000" w:rsidR="00000000" w:rsidRPr="00000000">
        <w:rPr>
          <w:smallCaps w:val="0"/>
          <w:color w:val="000000"/>
          <w:rtl w:val="0"/>
        </w:rPr>
        <w:t xml:space="preserve">«No tengo derecho, en segundo térmi no, a divulgar, a comunicar, a hacer tras cender este conocimiento que yo he ad quirido furtivamente a través de unos</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202" w:line="240" w:lineRule="auto"/>
        <w:ind w:left="115" w:firstLine="194"/>
        <w:jc w:val="both"/>
        <w:rPr>
          <w:smallCaps w:val="0"/>
          <w:color w:val="000000"/>
        </w:rPr>
      </w:pPr>
      <w:r w:rsidDel="00000000" w:rsidR="00000000" w:rsidRPr="00000000">
        <w:rPr>
          <w:rtl w:val="0"/>
        </w:rPr>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240" w:lineRule="auto"/>
        <w:ind w:right="54"/>
        <w:jc w:val="both"/>
        <w:rPr>
          <w:smallCaps w:val="0"/>
          <w:color w:val="000000"/>
        </w:rPr>
      </w:pPr>
      <w:r w:rsidDel="00000000" w:rsidR="00000000" w:rsidRPr="00000000">
        <w:br w:type="page"/>
      </w:r>
      <w:r w:rsidDel="00000000" w:rsidR="00000000" w:rsidRPr="00000000">
        <w:rPr>
          <w:smallCaps w:val="0"/>
          <w:color w:val="000000"/>
          <w:rtl w:val="0"/>
        </w:rPr>
        <w:t xml:space="preserve">procedimientos, a los que no aludo por que son sobradamente conocidos; yo no tengo derecho a divulgar estos conoci mientos a otro.»</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140" w:line="240" w:lineRule="auto"/>
        <w:ind w:left="4" w:right="40" w:firstLine="198"/>
        <w:jc w:val="both"/>
        <w:rPr>
          <w:smallCaps w:val="0"/>
          <w:color w:val="000000"/>
        </w:rPr>
      </w:pPr>
      <w:r w:rsidDel="00000000" w:rsidR="00000000" w:rsidRPr="00000000">
        <w:rPr>
          <w:smallCaps w:val="0"/>
          <w:color w:val="000000"/>
          <w:rtl w:val="0"/>
        </w:rPr>
        <w:t xml:space="preserve">«Pero hay también, dentro de este or den de cosas, algo más especial, todavía quizá más íntimo, que es el derecho a la imagen. Yo no tengo derecho a apropiar me de la imagen física de otra persona sin su conocimiento, sin su voluntad. Y ustedes saben hasta qué punto se han dado últimamente estos casos de apropia ción de una imagen, una imagen íntima que, solamente por el hecho de ser ínti ma, tiene que ser protegida, aun cuando esa imagen no tenga ningún obstáculo para ser comunicada, aun cuando no sea una imagen íntima desde un punto de vista de esa intimidad personal, que tiene que ser absolutamente respetada por sus características especiales; aun cuando sea una imagen normal, una imagen perfec tamente comunicable, no hay derecho a captar mi imagen y la imagen de mis familiares, si yo no consiento en ello.»</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122" w:line="240" w:lineRule="auto"/>
        <w:ind w:left="18" w:right="22" w:firstLine="202"/>
        <w:jc w:val="both"/>
        <w:rPr>
          <w:smallCaps w:val="0"/>
          <w:color w:val="000000"/>
        </w:rPr>
      </w:pPr>
      <w:r w:rsidDel="00000000" w:rsidR="00000000" w:rsidRPr="00000000">
        <w:rPr>
          <w:smallCaps w:val="0"/>
          <w:color w:val="000000"/>
          <w:rtl w:val="0"/>
        </w:rPr>
        <w:t xml:space="preserve">«Claro que aquí, indudablemente, hay una excepción clarísima. Cuando se trata de la imagen de un hombre público, cuando se trata de la imagen de una per sona conocida, de una persona de pública notoriedad, y la captación de la imagen se hace en un lugar público, al aire libre, en una ocasión, como digo, no privada, sino pública, entonces evidentemente no se puede alegar este derecho. El derecho solamente se alega cuando, como digo, se penetra, hay una injerencia, una intromi sión en la vida íntima de la persona...»</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line="240" w:lineRule="auto"/>
        <w:ind w:left="40" w:right="11" w:firstLine="191"/>
        <w:jc w:val="both"/>
        <w:rPr>
          <w:smallCaps w:val="0"/>
          <w:color w:val="000000"/>
        </w:rPr>
      </w:pPr>
      <w:r w:rsidDel="00000000" w:rsidR="00000000" w:rsidRPr="00000000">
        <w:rPr>
          <w:smallCaps w:val="0"/>
          <w:color w:val="000000"/>
          <w:rtl w:val="0"/>
        </w:rPr>
        <w:t xml:space="preserve">«... Estas otras figuras a que me refie ro no son punibles, no son punibles cri minalmente, son solamente de carácter civil. Hay el derecho por parte del per judicado a evitar el daño, a evitar que se reproduzca y a tener derecho a indemni zación pecuniaria, pero no tienen carácter penal. Mientras que naturalmente la inju ria y la calumnia, tan conocidas, tienen carácter exclusivamente penal o criminal.»</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360" w:lineRule="auto"/>
        <w:ind w:left="54" w:firstLine="0"/>
        <w:rPr>
          <w:smallCaps w:val="0"/>
          <w:color w:val="000000"/>
        </w:rPr>
      </w:pPr>
      <w:r w:rsidDel="00000000" w:rsidR="00000000" w:rsidRPr="00000000">
        <w:rPr>
          <w:smallCaps w:val="0"/>
          <w:color w:val="000000"/>
          <w:rtl w:val="0"/>
        </w:rPr>
        <w:t xml:space="preserve">enrique múgica</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119" w:line="240" w:lineRule="auto"/>
        <w:ind w:left="58" w:firstLine="191"/>
        <w:rPr>
          <w:smallCaps w:val="0"/>
          <w:color w:val="000000"/>
        </w:rPr>
      </w:pPr>
      <w:r w:rsidDel="00000000" w:rsidR="00000000" w:rsidRPr="00000000">
        <w:rPr>
          <w:smallCaps w:val="0"/>
          <w:color w:val="000000"/>
          <w:rtl w:val="0"/>
        </w:rPr>
        <w:t xml:space="preserve">«Hace unos días el novelista Graham Greene  recibió  en Jerusalén  el  Premio</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4" w:line="240" w:lineRule="auto"/>
        <w:ind w:left="4" w:right="54"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Jerusalén 1981, que se concede cada dos años con motivo de la Feria Internacio nal del Libro. Graham Greene, en su dis curso, habló de la libertad de expresión, porque ese premio consagra los esfuerzos que varones egregios, intelectuales egre gios, hacen en beneficio de la libertad de expresión, contra todo aquello que puede menoscabarla. Graham Greene dijo, entre otras cosas, que la libertad de expresión en manos del escritor convierte a su plu ma en una bala de plata contra el poder que corrompe, bien a niveles de gobierno o bien a los niveles, a los últimos nive les, ejecutores de la acción del poder.»</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234" w:line="240" w:lineRule="auto"/>
        <w:ind w:left="18" w:right="50" w:firstLine="187"/>
        <w:jc w:val="both"/>
        <w:rPr>
          <w:smallCaps w:val="0"/>
          <w:color w:val="000000"/>
        </w:rPr>
      </w:pPr>
      <w:r w:rsidDel="00000000" w:rsidR="00000000" w:rsidRPr="00000000">
        <w:rPr>
          <w:smallCaps w:val="0"/>
          <w:color w:val="000000"/>
          <w:rtl w:val="0"/>
        </w:rPr>
        <w:t xml:space="preserve">«Y, efectivamente, la libertad de expre sión es fundamental para todos nosotros, en cuanto que es el último reducto con tra toda corrupción del poder, contra toda arbitrariedad, contra toda injusti cia.»</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before="256" w:line="240" w:lineRule="auto"/>
        <w:ind w:left="25" w:right="32" w:firstLine="187"/>
        <w:jc w:val="both"/>
        <w:rPr>
          <w:smallCaps w:val="0"/>
          <w:color w:val="000000"/>
        </w:rPr>
      </w:pPr>
      <w:r w:rsidDel="00000000" w:rsidR="00000000" w:rsidRPr="00000000">
        <w:rPr>
          <w:smallCaps w:val="0"/>
          <w:color w:val="000000"/>
          <w:rtl w:val="0"/>
        </w:rPr>
        <w:t xml:space="preserve">«Y aquí, en este país, escritores, perio distas, que han utilizado su pluma como bala de plata, en palabras de Graham Greene, han sufrido procesamientos por el ejercicio y el quehacer intelectual de las críticas de actitudes, de talantes y de actividades.»</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before="238" w:line="240" w:lineRule="auto"/>
        <w:ind w:left="32" w:right="18" w:firstLine="191"/>
        <w:jc w:val="both"/>
        <w:rPr>
          <w:smallCaps w:val="0"/>
          <w:color w:val="000000"/>
        </w:rPr>
      </w:pPr>
      <w:r w:rsidDel="00000000" w:rsidR="00000000" w:rsidRPr="00000000">
        <w:rPr>
          <w:smallCaps w:val="0"/>
          <w:color w:val="000000"/>
          <w:rtl w:val="0"/>
        </w:rPr>
        <w:t xml:space="preserve">«Procesamiento de periodistas bien co nocidos, como Juan Luis Cebrián, Miguel Ángel Aguilar, Germán Alvarez Blanco, Pedro J. Ramírez, Juan Tomás de Salas, o Federico Melchor y otros, que al usar la libertad de expresión han visto que esa libertad de expresión ha recaído como un </w:t>
      </w:r>
      <w:r w:rsidDel="00000000" w:rsidR="00000000" w:rsidRPr="00000000">
        <w:rPr>
          <w:i w:val="1"/>
          <w:smallCaps w:val="0"/>
          <w:color w:val="000000"/>
          <w:rtl w:val="0"/>
        </w:rPr>
        <w:t xml:space="preserve">boomerang </w:t>
      </w:r>
      <w:r w:rsidDel="00000000" w:rsidR="00000000" w:rsidRPr="00000000">
        <w:rPr>
          <w:smallCaps w:val="0"/>
          <w:color w:val="000000"/>
          <w:rtl w:val="0"/>
        </w:rPr>
        <w:t xml:space="preserve">sobre sus cabezas. Por tanto, para que eso no vuelva a pasar, es pre ciso que tengamos en cuenta que la liber tad de expresión ha de convertirse en el oxígeno que cotidianamente respiramos...»</w:t>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before="256" w:line="240" w:lineRule="auto"/>
        <w:ind w:left="54" w:firstLine="191"/>
        <w:jc w:val="both"/>
        <w:rPr>
          <w:smallCaps w:val="0"/>
          <w:color w:val="000000"/>
        </w:rPr>
      </w:pPr>
      <w:r w:rsidDel="00000000" w:rsidR="00000000" w:rsidRPr="00000000">
        <w:rPr>
          <w:smallCaps w:val="0"/>
          <w:color w:val="000000"/>
          <w:rtl w:val="0"/>
        </w:rPr>
        <w:t xml:space="preserve">«... En nuestro país, en el período de mocrático, ha habido normas ejemplares, diríamos normas que han querido ejem plificar, que han querido ser ejemplo para que no se menoscabe la libertad de expresión. Y en defensa de la libertad de expresión, una cosa es que lo hayan conseguido o que lo puedan conseguir y otra cosa es conocer la intención del le gislador.»</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before="256" w:line="240" w:lineRule="auto"/>
        <w:ind w:left="54" w:firstLine="191"/>
        <w:jc w:val="both"/>
        <w:rPr>
          <w:smallCaps w:val="0"/>
          <w:color w:val="000000"/>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before="7" w:line="240" w:lineRule="auto"/>
        <w:ind w:right="22" w:firstLine="202"/>
        <w:jc w:val="both"/>
        <w:rPr>
          <w:smallCaps w:val="0"/>
          <w:color w:val="000000"/>
          <w:sz w:val="19"/>
          <w:szCs w:val="19"/>
        </w:rPr>
      </w:pPr>
      <w:r w:rsidDel="00000000" w:rsidR="00000000" w:rsidRPr="00000000">
        <w:br w:type="page"/>
      </w:r>
      <w:r w:rsidDel="00000000" w:rsidR="00000000" w:rsidRPr="00000000">
        <w:rPr>
          <w:smallCaps w:val="0"/>
          <w:color w:val="000000"/>
          <w:sz w:val="19"/>
          <w:szCs w:val="19"/>
          <w:rtl w:val="0"/>
        </w:rPr>
        <w:t xml:space="preserve">«Una de ellas, al comienzo del período democrático, poco antes de las elecciones de 1977, concretamente el 1 de abril de 1977, por la Jefatura del Estado se pu blicó un Real Decreto-Ley, que fue cono cido en la prensa y en los medios de comunicación como ley de libelo, y cuyo título era 'Libertad de expresión'. Era una regulación de la libertad de expre sión. En ella se contemplaba la necesi dad de fortalecer instrumentos previstos por el ordenamiento general para defen der el honor y la fama de los particula res en ese período electoral. Los españo les hacía ya más de cuarenta años que habían perdido la costumbre y el apren dizaje de lo que era el ejercicio de la libertad, y temiendo que la libertad de expresión fuera menoscabada por aquellos que no la asumían como cotidiana convi vencia, se promulgó aquella ley de libelo, que también permitía y autorizaba el se cuestro de publicaciones que atentaran contra instituciones...»</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before="191" w:line="240" w:lineRule="auto"/>
        <w:ind w:left="22" w:right="18" w:firstLine="202"/>
        <w:jc w:val="both"/>
        <w:rPr>
          <w:smallCaps w:val="0"/>
          <w:color w:val="000000"/>
          <w:sz w:val="19"/>
          <w:szCs w:val="19"/>
        </w:rPr>
      </w:pPr>
      <w:r w:rsidDel="00000000" w:rsidR="00000000" w:rsidRPr="00000000">
        <w:rPr>
          <w:smallCaps w:val="0"/>
          <w:color w:val="000000"/>
          <w:sz w:val="19"/>
          <w:szCs w:val="19"/>
          <w:rtl w:val="0"/>
        </w:rPr>
        <w:t xml:space="preserve">«... Realmente aquella ley de libelo no tuvo muchas consecuencias prácticas. No se aplicó mucho. Se aplicó más bien en contados casos. Lo que demuestra que la existencia de la ley, de una ley de libelo en estas circunstancias, con las connota ciones políticas que tiene, exige en su ejercicio una ponderación para que las soluciones sean apropiadas, sean idóneas.»</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before="191" w:line="240" w:lineRule="auto"/>
        <w:ind w:left="32" w:right="11" w:firstLine="198"/>
        <w:jc w:val="both"/>
        <w:rPr>
          <w:smallCaps w:val="0"/>
          <w:color w:val="000000"/>
          <w:sz w:val="19"/>
          <w:szCs w:val="19"/>
        </w:rPr>
      </w:pPr>
      <w:r w:rsidDel="00000000" w:rsidR="00000000" w:rsidRPr="00000000">
        <w:rPr>
          <w:smallCaps w:val="0"/>
          <w:color w:val="000000"/>
          <w:sz w:val="19"/>
          <w:szCs w:val="19"/>
          <w:rtl w:val="0"/>
        </w:rPr>
        <w:t xml:space="preserve">«Ahora bien: han pasado desde enton ces cuatro años, y ahora nuevamente, en defensa de la libertad de expresión, se ha aprobado por el Congreso, y está en mendada por el Senado, una ley distinta, una ley cuyo título significa la modifica ción de determinados artículos del Código Penal y del Código de Justicia Militar. Dicha ley también es llamada por los me dios de comunicación 'Ley de defensa de la Constitución'...»</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before="194" w:line="240" w:lineRule="auto"/>
        <w:ind w:left="43" w:firstLine="191"/>
        <w:jc w:val="both"/>
        <w:rPr>
          <w:smallCaps w:val="0"/>
          <w:color w:val="000000"/>
          <w:sz w:val="19"/>
          <w:szCs w:val="19"/>
        </w:rPr>
      </w:pPr>
      <w:r w:rsidDel="00000000" w:rsidR="00000000" w:rsidRPr="00000000">
        <w:rPr>
          <w:smallCaps w:val="0"/>
          <w:color w:val="000000"/>
          <w:sz w:val="19"/>
          <w:szCs w:val="19"/>
          <w:rtl w:val="0"/>
        </w:rPr>
        <w:t xml:space="preserve">«... De aquella democracia esperanzada por la que empezamos a caminar a esta democracia fragilizada por los enemigos eternos de la libertad va el paso que significa superar una ley excepcional, más bien tenue, a una ley excepcional con for taleza. Y no nos gusta en absoluto que haya excepciones a la libertad de expre-</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line="240" w:lineRule="auto"/>
        <w:ind w:right="40"/>
        <w:jc w:val="both"/>
        <w:rPr>
          <w:smallCaps w:val="0"/>
          <w:color w:val="000000"/>
          <w:sz w:val="19"/>
          <w:szCs w:val="19"/>
        </w:rPr>
      </w:pPr>
      <w:r w:rsidDel="00000000" w:rsidR="00000000" w:rsidRPr="00000000">
        <w:rPr>
          <w:smallCaps w:val="0"/>
          <w:rtl w:val="0"/>
        </w:rPr>
        <w:t xml:space="preserve"> </w:t>
      </w:r>
      <w:r w:rsidDel="00000000" w:rsidR="00000000" w:rsidRPr="00000000">
        <w:rPr>
          <w:smallCaps w:val="0"/>
          <w:color w:val="000000"/>
          <w:sz w:val="19"/>
          <w:szCs w:val="19"/>
          <w:rtl w:val="0"/>
        </w:rPr>
        <w:t xml:space="preserve">sión, porque creemos que la libertad de expresión es algo fundamental en la de mocracia. Pero la nueva ley que hemos aprobado, no con ánimo alto, ni con com placencia, sino con tristeza, significa que la libertad de expresión está amenazada, está tratando de ser vulnerada como todo el sistema de libertades por actitudes vio lentas, descarriadas, extraviadas, desafora das, y que la ley de libelo de nuestro tiempo, del nuevo tiempo democrático, necesita una plena solidez precisamente para defender la libertad de expresión y el sistema democrático.»</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before="475" w:lineRule="auto"/>
        <w:ind w:left="22" w:firstLine="0"/>
        <w:rPr>
          <w:smallCaps w:val="0"/>
          <w:color w:val="000000"/>
        </w:rPr>
      </w:pPr>
      <w:r w:rsidDel="00000000" w:rsidR="00000000" w:rsidRPr="00000000">
        <w:rPr>
          <w:smallCaps w:val="0"/>
          <w:color w:val="000000"/>
          <w:rtl w:val="0"/>
        </w:rPr>
        <w:t xml:space="preserve">félix pastor</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before="284" w:line="240" w:lineRule="auto"/>
        <w:ind w:left="25" w:right="18" w:firstLine="198"/>
        <w:jc w:val="both"/>
        <w:rPr>
          <w:smallCaps w:val="0"/>
          <w:color w:val="000000"/>
          <w:sz w:val="19"/>
          <w:szCs w:val="19"/>
        </w:rPr>
      </w:pPr>
      <w:r w:rsidDel="00000000" w:rsidR="00000000" w:rsidRPr="00000000">
        <w:rPr>
          <w:smallCaps w:val="0"/>
          <w:color w:val="000000"/>
          <w:sz w:val="19"/>
          <w:szCs w:val="19"/>
          <w:rtl w:val="0"/>
        </w:rPr>
        <w:t xml:space="preserve">«... En los proyectos de ley, en estos momentos en elaboración, pendientes de la aprobación del Senado, y el de refor ma del Código Penal en el artículo 216 bis y el 568 bis del Código de Justicia Militar, se sientan unas reglas de tutela de la situación democrática, a través de ciertas formas de control de la libertad de expresión, que, en realidad, pueden producir una verdadera contradicción </w:t>
      </w:r>
      <w:r w:rsidDel="00000000" w:rsidR="00000000" w:rsidRPr="00000000">
        <w:rPr>
          <w:i w:val="1"/>
          <w:smallCaps w:val="0"/>
          <w:color w:val="000000"/>
          <w:sz w:val="19"/>
          <w:szCs w:val="19"/>
          <w:rtl w:val="0"/>
        </w:rPr>
        <w:t xml:space="preserve">in terminis, </w:t>
      </w:r>
      <w:r w:rsidDel="00000000" w:rsidR="00000000" w:rsidRPr="00000000">
        <w:rPr>
          <w:smallCaps w:val="0"/>
          <w:color w:val="000000"/>
          <w:sz w:val="19"/>
          <w:szCs w:val="19"/>
          <w:rtl w:val="0"/>
        </w:rPr>
        <w:t xml:space="preserve">produciendo precisamente el fal seamiento de la situación democrática o la imposibilidad de libre curso de la si tuación democrática. Y como la afirma ción es grave y seria, voy a argumentarla.»</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before="252" w:line="240" w:lineRule="auto"/>
        <w:ind w:left="43" w:right="7" w:firstLine="187"/>
        <w:jc w:val="both"/>
        <w:rPr>
          <w:smallCaps w:val="0"/>
          <w:color w:val="000000"/>
          <w:sz w:val="19"/>
          <w:szCs w:val="19"/>
        </w:rPr>
      </w:pPr>
      <w:r w:rsidDel="00000000" w:rsidR="00000000" w:rsidRPr="00000000">
        <w:rPr>
          <w:smallCaps w:val="0"/>
          <w:color w:val="000000"/>
          <w:sz w:val="19"/>
          <w:szCs w:val="19"/>
          <w:rtl w:val="0"/>
        </w:rPr>
        <w:t xml:space="preserve">«Es evidente que la esencia misma de la democracia está vinculada a la libertad de expresión, y es evidente que la demo cracia, como libre formación de una vo luntad política colectiva mediante una suma de libertades individuales correcta mente informadas, tiene como presupues to individual la libertad de expresión, y la libertad de expresión pertenece a la esen cia misma del instrumento político demo crático.»</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before="288" w:line="240" w:lineRule="auto"/>
        <w:ind w:left="43" w:firstLine="202"/>
        <w:jc w:val="both"/>
        <w:rPr>
          <w:smallCaps w:val="0"/>
          <w:color w:val="000000"/>
          <w:sz w:val="19"/>
          <w:szCs w:val="19"/>
        </w:rPr>
      </w:pPr>
      <w:r w:rsidDel="00000000" w:rsidR="00000000" w:rsidRPr="00000000">
        <w:rPr>
          <w:smallCaps w:val="0"/>
          <w:color w:val="000000"/>
          <w:sz w:val="19"/>
          <w:szCs w:val="19"/>
          <w:rtl w:val="0"/>
        </w:rPr>
        <w:t xml:space="preserve">«Es cierto y es lógico que todo poder político pretende entrometerse, pretende controlar y bloquear el resto de los po deres sociales, y es evidente que los po deres insertos en el Estado o en la Admi nistración, de una u. otra manera, tendrán siempre tendencia al control o a la tutela</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before="288" w:line="240" w:lineRule="auto"/>
        <w:ind w:left="43" w:firstLine="202"/>
        <w:jc w:val="both"/>
        <w:rPr>
          <w:smallCaps w:val="0"/>
          <w:color w:val="000000"/>
          <w:sz w:val="19"/>
          <w:szCs w:val="19"/>
        </w:rPr>
      </w:pPr>
      <w:r w:rsidDel="00000000" w:rsidR="00000000" w:rsidRPr="00000000">
        <w:rPr>
          <w:rtl w:val="0"/>
        </w:rPr>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before="11" w:line="240" w:lineRule="auto"/>
        <w:ind w:right="29"/>
        <w:jc w:val="both"/>
        <w:rPr>
          <w:smallCaps w:val="0"/>
          <w:color w:val="000000"/>
        </w:rPr>
      </w:pPr>
      <w:r w:rsidDel="00000000" w:rsidR="00000000" w:rsidRPr="00000000">
        <w:br w:type="page"/>
      </w:r>
      <w:r w:rsidDel="00000000" w:rsidR="00000000" w:rsidRPr="00000000">
        <w:rPr>
          <w:smallCaps w:val="0"/>
          <w:color w:val="000000"/>
          <w:rtl w:val="0"/>
        </w:rPr>
        <w:t xml:space="preserve">de los poderes públicos no insertos en el Estado...»</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before="194" w:line="240" w:lineRule="auto"/>
        <w:ind w:left="4" w:right="18" w:firstLine="194"/>
        <w:jc w:val="both"/>
        <w:rPr>
          <w:smallCaps w:val="0"/>
          <w:color w:val="000000"/>
        </w:rPr>
      </w:pPr>
      <w:r w:rsidDel="00000000" w:rsidR="00000000" w:rsidRPr="00000000">
        <w:rPr>
          <w:smallCaps w:val="0"/>
          <w:color w:val="000000"/>
          <w:rtl w:val="0"/>
        </w:rPr>
        <w:t xml:space="preserve">«...La libertad de expresión como tal puede ser una libertad vigilada, contro lada o puede ser una libertad con respon sabilidad. En realidad no hay más liber tad real que la libertad con responsabili dad, sin sujeción a vigilancia o control. Es decir, una sujeción a control o a vigilan cia de la libertad, en realidad agota la libertad misma, la imposibilita, la hace inexistente. Punto primero.»</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before="202" w:line="240" w:lineRule="auto"/>
        <w:ind w:left="4" w:right="18" w:firstLine="202"/>
        <w:jc w:val="both"/>
        <w:rPr>
          <w:smallCaps w:val="0"/>
          <w:color w:val="000000"/>
        </w:rPr>
      </w:pPr>
      <w:r w:rsidDel="00000000" w:rsidR="00000000" w:rsidRPr="00000000">
        <w:rPr>
          <w:smallCaps w:val="0"/>
          <w:color w:val="000000"/>
          <w:rtl w:val="0"/>
        </w:rPr>
        <w:t xml:space="preserve">«Punto segundo. Un control de la li bertad de expresión que no tenga carácter progresista, y al tener carácter progresista que no tenga carácter penal, penalmente responsable, individualmente responsable, igualmente puede atentar a la libertad de expresión, y voy a apuntar estos dos temas.</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before="187" w:line="240" w:lineRule="auto"/>
        <w:ind w:left="11" w:right="4" w:firstLine="205"/>
        <w:jc w:val="both"/>
        <w:rPr>
          <w:smallCaps w:val="0"/>
          <w:color w:val="000000"/>
        </w:rPr>
      </w:pPr>
      <w:r w:rsidDel="00000000" w:rsidR="00000000" w:rsidRPr="00000000">
        <w:rPr>
          <w:smallCaps w:val="0"/>
          <w:color w:val="000000"/>
          <w:rtl w:val="0"/>
        </w:rPr>
        <w:t xml:space="preserve">»Toda forma de control y limitación de la libertad de expresión que tenga carácter de atentado directo a la libertad misma, imposibilita en la práctica la exis tencia de la libertad. En consecuencia, las normas que se prevén, por ejemplo, en la reforma del Código Penal y en la re forma del Código de Justicia Militar, en que apunta como instrumentos esenciales el control de la libertad de expresión, el comiso de los efectos del delito o el se cuestro como medida fundamental de ca rácter previo, son medidas que no estable cen el principio de control de la responsa bilidad que nace de la libertad; luego establecen limitaciones directas e inmedia tas a la existencia misma de la libertad, la pertinacia y la constancia con que las nor mas de control de la libertad de expresión se afirman por vías de acciones previas que limitan directamente la libertad, como son comiso y secuestro, son realmente preocupantes...»</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before="191" w:line="240" w:lineRule="auto"/>
        <w:ind w:left="22" w:firstLine="194"/>
        <w:jc w:val="both"/>
        <w:rPr>
          <w:smallCaps w:val="0"/>
          <w:color w:val="000000"/>
        </w:rPr>
      </w:pPr>
      <w:r w:rsidDel="00000000" w:rsidR="00000000" w:rsidRPr="00000000">
        <w:rPr>
          <w:smallCaps w:val="0"/>
          <w:color w:val="000000"/>
          <w:rtl w:val="0"/>
        </w:rPr>
        <w:t xml:space="preserve">«... Frente a una interpretación progre sista, que sería una interpretación penal que estableciese sanciones penales a los penalmente implicados, y penalmente im plicados lo son las personas y no las co sas o las instituciones, que esto sería pro gresista y cerraría el paso al cierre de periódicos, al cierre de empresas o al co-</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before="14" w:line="240" w:lineRule="auto"/>
        <w:ind w:left="4" w:right="32"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miso o control de los instrumentos mate riales de la libertad de expresión, como son la maquinaria, instalaciones periodís ticas en la reforma del Código Penal y en la reforma de la Ley de Justicia Militar, se va a la institucionalización, a la codi ficación de la responsabilidad, y de esta manera se atenta directamente a la liber tad de expresión...»</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187" w:line="240" w:lineRule="auto"/>
        <w:ind w:left="11" w:right="29" w:firstLine="191"/>
        <w:jc w:val="both"/>
        <w:rPr>
          <w:smallCaps w:val="0"/>
          <w:color w:val="000000"/>
        </w:rPr>
      </w:pPr>
      <w:r w:rsidDel="00000000" w:rsidR="00000000" w:rsidRPr="00000000">
        <w:rPr>
          <w:smallCaps w:val="0"/>
          <w:color w:val="000000"/>
          <w:rtl w:val="0"/>
        </w:rPr>
        <w:t xml:space="preserve">«... Quiero señalar que al establecer límites o controles o medios de ordena ción a la libertad de expresión se puede incurrir fácilmente en atentados a la liber tad de expresión misma y a la realidad democrática.»</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353" w:lineRule="auto"/>
        <w:ind w:left="14" w:firstLine="0"/>
        <w:rPr>
          <w:smallCaps w:val="0"/>
          <w:color w:val="000000"/>
        </w:rPr>
      </w:pPr>
      <w:r w:rsidDel="00000000" w:rsidR="00000000" w:rsidRPr="00000000">
        <w:rPr>
          <w:smallCaps w:val="0"/>
          <w:color w:val="000000"/>
          <w:rtl w:val="0"/>
        </w:rPr>
        <w:t xml:space="preserve">antonio pedrol Rius</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before="180" w:line="240" w:lineRule="auto"/>
        <w:ind w:left="14" w:right="18" w:firstLine="194"/>
        <w:jc w:val="both"/>
        <w:rPr>
          <w:smallCaps w:val="0"/>
          <w:color w:val="000000"/>
        </w:rPr>
      </w:pPr>
      <w:r w:rsidDel="00000000" w:rsidR="00000000" w:rsidRPr="00000000">
        <w:rPr>
          <w:smallCaps w:val="0"/>
          <w:color w:val="000000"/>
          <w:rtl w:val="0"/>
        </w:rPr>
        <w:t xml:space="preserve">«Los periodistas han conseguido una protección verdaderamente firme en el ar tículo 20 de la Constitución. Digo verda deramente extraordinario, y no lo tene mos en ninguna otra profesión, porque tal como viene redactado el artículo 20, cuan do se habla del secreto profesional no se puede definir más que a los periodistas, porque habla de los medios de difusión y lo coloca al lado de la cláusula de con ciencia, que es algo específico del perio dismo. En cambio, los demás profesiona les no estamos protegidos por la Consti tución...»</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before="187" w:line="240" w:lineRule="auto"/>
        <w:ind w:left="29" w:right="7" w:firstLine="184"/>
        <w:jc w:val="both"/>
        <w:rPr>
          <w:smallCaps w:val="0"/>
          <w:color w:val="000000"/>
        </w:rPr>
      </w:pPr>
      <w:r w:rsidDel="00000000" w:rsidR="00000000" w:rsidRPr="00000000">
        <w:rPr>
          <w:smallCaps w:val="0"/>
          <w:color w:val="000000"/>
          <w:rtl w:val="0"/>
        </w:rPr>
        <w:t xml:space="preserve">«Convendrá ahora que esta disposición, que no tiene precedente en nuestra histo ria constitucional..., que se tiene que dic tar, empecemos a pensar cuál va a ser su naturaleza y cuál va a ser su contenido y su alcance.»</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before="176" w:line="240" w:lineRule="auto"/>
        <w:ind w:left="29" w:firstLine="194"/>
        <w:jc w:val="both"/>
        <w:rPr>
          <w:smallCaps w:val="0"/>
          <w:color w:val="000000"/>
        </w:rPr>
      </w:pPr>
      <w:r w:rsidDel="00000000" w:rsidR="00000000" w:rsidRPr="00000000">
        <w:rPr>
          <w:smallCaps w:val="0"/>
          <w:color w:val="000000"/>
          <w:rtl w:val="0"/>
        </w:rPr>
        <w:t xml:space="preserve">«Estamos hablando mucho del derecho al secreto profesional, y yo pienso que es muy difícil que haya el derecho sin unos deberes correlativos. Nosotros los aboga dos tenemos un derecho secreto, recono cido simplemente en un artículo... en una ley procesal en que dice que estamos dis pensados de declarar, si queremos, respec to de aquellos hechos que nos hayan re velado los clientes.»</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before="191" w:line="240" w:lineRule="auto"/>
        <w:ind w:left="40" w:firstLine="191"/>
        <w:jc w:val="both"/>
        <w:rPr>
          <w:smallCaps w:val="0"/>
          <w:color w:val="000000"/>
        </w:rPr>
      </w:pPr>
      <w:r w:rsidDel="00000000" w:rsidR="00000000" w:rsidRPr="00000000">
        <w:rPr>
          <w:smallCaps w:val="0"/>
          <w:color w:val="000000"/>
          <w:rtl w:val="0"/>
        </w:rPr>
        <w:t xml:space="preserve">«... Pero tenemos un temeroso artículo en el Código Penal que nos castiga seve-</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before="191" w:line="240" w:lineRule="auto"/>
        <w:ind w:left="40" w:firstLine="191"/>
        <w:jc w:val="both"/>
        <w:rPr>
          <w:smallCaps w:val="0"/>
          <w:color w:val="000000"/>
        </w:rPr>
      </w:pPr>
      <w:r w:rsidDel="00000000" w:rsidR="00000000" w:rsidRPr="00000000">
        <w:rPr>
          <w:rtl w:val="0"/>
        </w:rPr>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before="4" w:line="240" w:lineRule="auto"/>
        <w:ind w:right="36"/>
        <w:jc w:val="both"/>
        <w:rPr>
          <w:smallCaps w:val="0"/>
          <w:color w:val="000000"/>
        </w:rPr>
      </w:pPr>
      <w:r w:rsidDel="00000000" w:rsidR="00000000" w:rsidRPr="00000000">
        <w:br w:type="page"/>
      </w:r>
      <w:r w:rsidDel="00000000" w:rsidR="00000000" w:rsidRPr="00000000">
        <w:rPr>
          <w:smallCaps w:val="0"/>
          <w:color w:val="000000"/>
          <w:rtl w:val="0"/>
        </w:rPr>
        <w:t xml:space="preserve">ramente si nosotros revelamos los secretos de nuestros clientes y les causamos un perjuicio. Entonces, cuando un abogado es citado a declarar, ese derecho que tie ne a no declarar lo utiliza sistemáticamen te, si con su declaración puede causar un perjuicio a su cliente.»</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before="198" w:line="240" w:lineRule="auto"/>
        <w:ind w:left="11" w:right="11" w:firstLine="198"/>
        <w:jc w:val="both"/>
        <w:rPr>
          <w:smallCaps w:val="0"/>
          <w:color w:val="000000"/>
        </w:rPr>
      </w:pPr>
      <w:r w:rsidDel="00000000" w:rsidR="00000000" w:rsidRPr="00000000">
        <w:rPr>
          <w:smallCaps w:val="0"/>
          <w:color w:val="000000"/>
          <w:rtl w:val="0"/>
        </w:rPr>
        <w:t xml:space="preserve">«...El periodismo parece asunto más claro; sólo es un derecho. Pero pienso que también puede haber casos especiales. Sí, por ejemplo, el periodista ha tratado con una persona que le ha suministrado una determinada información y el periodista ha prometido que no revelaría la identi dad de su información, verdaderamente, si falta a esta palabra, a este compromiso y le causa un perjuicio, pienso que podría haber una reclamación, por lo menos en vía civil, por el incumplimiento de este pacto establecido entre el periodista y su informante... Estamos hablando hasta ahora de la naturaleza. Vamos a hablar un minuto del contenido.</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before="216" w:line="240" w:lineRule="auto"/>
        <w:ind w:left="22" w:firstLine="205"/>
        <w:jc w:val="both"/>
        <w:rPr>
          <w:smallCaps w:val="0"/>
          <w:color w:val="000000"/>
        </w:rPr>
      </w:pPr>
      <w:r w:rsidDel="00000000" w:rsidR="00000000" w:rsidRPr="00000000">
        <w:rPr>
          <w:smallCaps w:val="0"/>
          <w:color w:val="000000"/>
          <w:rtl w:val="0"/>
        </w:rPr>
        <w:t xml:space="preserve">«Qué ocurre con los papeles donde el periodista ha recogido la información. Qué ocurre con la cinta del magnetofón donde ha grabado esa conversación que luego va a hacer pública. Porque si se le reco noce el derecho a la reserva, a no declarar ni sobre la fuente, ni sobre la informa ción, pero el juez o la policía tienen en su mano el camino directo de presentarse en la redacción y hacerse con el papel o secuestrar la cinta del magnetofón, en tonces ese derecho que se le ha reconoci do es un puro derecho sobre el papel, porque al final la autoridad policial, la autoridad judicial, acabarán sabiendo lo que ese artículo de la Constitución parece que no quiere que se sepa... Una vez más, se pone de manifiesto el paralelismo de posición que tantas veces nos une a los periodistas con los abogados.»</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line="240" w:lineRule="auto"/>
        <w:ind w:left="43" w:firstLine="202"/>
        <w:jc w:val="both"/>
        <w:rPr>
          <w:smallCaps w:val="0"/>
          <w:color w:val="000000"/>
        </w:rPr>
      </w:pPr>
      <w:r w:rsidDel="00000000" w:rsidR="00000000" w:rsidRPr="00000000">
        <w:rPr>
          <w:smallCaps w:val="0"/>
          <w:color w:val="000000"/>
          <w:rtl w:val="0"/>
        </w:rPr>
        <w:t xml:space="preserve">«...Lo que hemos conseguido es que por una atención de los jueces, cuando</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before="4" w:line="240" w:lineRule="auto"/>
        <w:ind w:right="47"/>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se ordena el registro del despacho de un abogado, se avise normalmente al decano del Colegio para que lo presencie y para que el registro se limite al asunto que se está realmente persiguiendo.»</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before="194" w:line="240" w:lineRule="auto"/>
        <w:ind w:left="11" w:right="18" w:firstLine="198"/>
        <w:jc w:val="both"/>
        <w:rPr>
          <w:smallCaps w:val="0"/>
          <w:color w:val="000000"/>
        </w:rPr>
      </w:pPr>
      <w:r w:rsidDel="00000000" w:rsidR="00000000" w:rsidRPr="00000000">
        <w:rPr>
          <w:smallCaps w:val="0"/>
          <w:color w:val="000000"/>
          <w:rtl w:val="0"/>
        </w:rPr>
        <w:t xml:space="preserve">«...Cuando periodista o abogado, con toda la reserva de sus fuentes y con todo el secreto profesional, revela lo que cono ce, ahí ya está jugando por su cuenta. Los periodistas tienen que revelar sus informaciones a un público muy amplio que es la sociedad. Nosotros tenemos un público más reducido, las personas del tribunal. Pero a cambio de esto, nosotros, dentro de ese público reducido, gozamos de una libertad que el periodista no tie ne. Si yo, por ejemplo, en defensa de una causa que estoy llevando, digo que don Fulano de Tal es impotente, o afirmo que al contrario, mi cliente es una persona trastornada que merece ingresar en un manicomio, todo esto es lícito que yo lo diga y no constituye injuria, porque está al servicio de la demostración de una tesis que estoy defendiendo. Si esto mismo lo dice un periodista, puede caer evidente mente bajo el rigor de un delito de inju ria, aunque sea cierto.»</w:t>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before="205" w:line="240" w:lineRule="auto"/>
        <w:ind w:left="43" w:firstLine="212"/>
        <w:jc w:val="both"/>
        <w:rPr>
          <w:smallCaps w:val="0"/>
          <w:color w:val="000000"/>
        </w:rPr>
      </w:pPr>
      <w:r w:rsidDel="00000000" w:rsidR="00000000" w:rsidRPr="00000000">
        <w:rPr>
          <w:smallCaps w:val="0"/>
          <w:color w:val="000000"/>
          <w:rtl w:val="0"/>
        </w:rPr>
        <w:t xml:space="preserve">... Esa ley que se anuncia en la Consti tución tiene que venir cuanto antes, por que, como son temas tan inéditos, por lo menos en el derecho español, si eso no lo regulamos pronto, estamos obligando al juez a que rellene ese vacío de norma y estamos incurriendo en un vicio que ya me preocupa seriamente, que es con vertir a los jueces en legisladores. Y con viene también que lo hagamos urgente mente porque el periodismo no debe ser una aventura diaria, el periodista tiene que saber dónde está la frontera de la ilicitud y que esa frontera se amojone con unos caracteres muy visibles para que nadie pueda tener error de dónde está el camino del delito.»</w:t>
      </w:r>
    </w:p>
    <w:sectPr>
      <w:pgSz w:h="16834" w:w="11909" w:orient="portrait"/>
      <w:pgMar w:bottom="720" w:top="1440" w:left="2099" w:right="256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